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9014C4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AGÊNCIA REGULADORA DO PARANÁ - AGEPAR</w:t>
      </w:r>
    </w:p>
    <w:p w:rsidR="0084090B" w:rsidRPr="003A0E86" w:rsidRDefault="002160E4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9014C4">
        <w:rPr>
          <w:b/>
          <w:caps/>
          <w:color w:val="auto"/>
          <w:sz w:val="20"/>
          <w:szCs w:val="20"/>
        </w:rPr>
        <w:t>01</w:t>
      </w:r>
      <w:r w:rsidRPr="003A0E86">
        <w:rPr>
          <w:b/>
          <w:caps/>
          <w:color w:val="auto"/>
          <w:sz w:val="20"/>
          <w:szCs w:val="20"/>
        </w:rPr>
        <w:t>/201</w:t>
      </w:r>
      <w:r w:rsidR="009014C4">
        <w:rPr>
          <w:b/>
          <w:caps/>
          <w:color w:val="auto"/>
          <w:sz w:val="20"/>
          <w:szCs w:val="20"/>
        </w:rPr>
        <w:t>8</w:t>
      </w:r>
    </w:p>
    <w:p w:rsidR="001C161A" w:rsidRPr="003A0E86" w:rsidRDefault="00EB77DC" w:rsidP="0084090B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9014C4">
        <w:rPr>
          <w:b/>
          <w:caps/>
          <w:sz w:val="20"/>
          <w:szCs w:val="20"/>
        </w:rPr>
        <w:t>ESPECIALISTA EM REGULAÇÃO (Todas as áreas)</w:t>
      </w:r>
    </w:p>
    <w:p w:rsidR="008D2FF8" w:rsidRDefault="008D2FF8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9014C4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Pr="003A0E86" w:rsidRDefault="009014C4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Default="009014C4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9014C4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Curitiba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 w:rsidR="0054601E">
        <w:rPr>
          <w:rFonts w:ascii="Calibri" w:hAnsi="Calibri" w:cs="Calibri"/>
          <w:b/>
          <w:sz w:val="20"/>
        </w:rPr>
        <w:t>04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março</w:t>
      </w:r>
      <w:r w:rsidR="0054601E">
        <w:rPr>
          <w:rFonts w:ascii="Calibri" w:hAnsi="Calibri" w:cs="Calibri"/>
          <w:b/>
          <w:sz w:val="20"/>
        </w:rPr>
        <w:t xml:space="preserve"> de 2018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3A0E86">
      <w:pPr>
        <w:spacing w:before="0" w:after="0"/>
        <w:ind w:left="567" w:firstLine="426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9014C4" w:rsidRDefault="009014C4" w:rsidP="009014C4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AGÊNCIA REGULADORA DO PARANÁ - AGEPAR</w:t>
      </w:r>
    </w:p>
    <w:p w:rsidR="009014C4" w:rsidRPr="003A0E86" w:rsidRDefault="009014C4" w:rsidP="009014C4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9014C4" w:rsidRPr="003A0E86" w:rsidRDefault="009014C4" w:rsidP="009014C4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>
        <w:rPr>
          <w:b/>
          <w:caps/>
          <w:color w:val="auto"/>
          <w:sz w:val="20"/>
          <w:szCs w:val="20"/>
        </w:rPr>
        <w:t>01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9014C4" w:rsidRPr="003A0E86" w:rsidRDefault="009014C4" w:rsidP="009014C4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ESPECIALISTA EM REGULAÇÃO (Todas as áreas)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8D2FF8" w:rsidRDefault="008D2FF8" w:rsidP="00A0289E">
      <w:pPr>
        <w:spacing w:before="0" w:after="0"/>
        <w:ind w:left="567"/>
        <w:rPr>
          <w:b/>
          <w:sz w:val="20"/>
          <w:szCs w:val="20"/>
        </w:rPr>
      </w:pPr>
    </w:p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2160E4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9014C4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Pr="003A0E86" w:rsidRDefault="009014C4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Default="009014C4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014C4" w:rsidRPr="00540E8D" w:rsidRDefault="009014C4" w:rsidP="009014C4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Curitiba </w:t>
      </w:r>
      <w:r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04</w:t>
      </w:r>
      <w:r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março de 2018</w:t>
      </w:r>
      <w:r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bookmarkStart w:id="0" w:name="_GoBack"/>
      <w:bookmarkEnd w:id="0"/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9014C4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9014C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39" name="Imagem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14C4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D4AB-CE5D-4202-92E4-9E4F9DDB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13</cp:revision>
  <cp:lastPrinted>2016-07-21T14:00:00Z</cp:lastPrinted>
  <dcterms:created xsi:type="dcterms:W3CDTF">2017-05-26T11:33:00Z</dcterms:created>
  <dcterms:modified xsi:type="dcterms:W3CDTF">2018-02-23T14:27:00Z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